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05" w:rsidRDefault="00890AB3">
      <w:bookmarkStart w:id="0" w:name="_GoBack"/>
      <w:bookmarkEnd w:id="0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关于黑池舞蹈节选手参加比赛免跳豁免权的公告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Announcement on Competition Exemption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 xml:space="preserve">　一、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 xml:space="preserve"> 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黑池舞蹈节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主赛与区域性赛事之间的比赛免跳豁免：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Item One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：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The Competition Exemption between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and Its Regional Competition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1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，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参加黑池舞蹈节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授权的区域性赛事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含青少年赛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，每个组别的第一名可以在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2016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8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19~23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日的黑池舞蹈节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主赛上免跳第一轮。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A: Competitor who wins the championship of one category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authorized regional competition(including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for Juniors)is exempt from the First Round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organized from August 19th to 23th 2016.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注意：</w:t>
      </w:r>
      <w:proofErr w:type="gram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区域赛</w:t>
      </w:r>
      <w:proofErr w:type="gram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含青少年赛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的组别设置必须与主赛一致，否则该豁免权自动失效。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Notice: The category in authorized regional competition(including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for Juniors) should be in consistence with that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(China), or the exemption privilege will be invalid.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，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没有参加黑池舞蹈节授权的区域性赛事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含青少年赛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的选手也可以直接参加主赛。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B: Competitor who has not competed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authorized regional competition(including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for Juniors)is allowed to apply for entry into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 xml:space="preserve">　二、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 xml:space="preserve"> 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黑池舞蹈节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与黑池舞蹈节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英国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Style w:val="a3"/>
          <w:rFonts w:ascii="Simsun" w:hAnsi="Simsun"/>
          <w:color w:val="2C2C2C"/>
          <w:sz w:val="27"/>
          <w:szCs w:val="27"/>
          <w:shd w:val="clear" w:color="auto" w:fill="F7F2ED"/>
        </w:rPr>
        <w:t>之间的比赛免跳豁免：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Item Two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：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The Competition Exemption between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and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(England)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1. 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经黑池舞蹈节总部确认，参加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2016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8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的比赛选手可以获得在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2017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5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英国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同样组别的免跳豁免权。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lastRenderedPageBreak/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head office in England has confirmed that the competitors who dance in 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in August 2016 enjoy the exemption privilege in the same category in 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(England) in May 2017.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职业组：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Professionals: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参加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2016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8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进入专业组决赛和半决赛的选手可以赢得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2017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5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英国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第一轮比赛的豁免权。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Competitors who dance in the final round and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semi final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round in the Professional events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in August 2016 will be exempt from the 1st round in 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(England) in May 2017.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业余组：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Amateurs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参加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2016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8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进入业余组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不包括新星和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21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岁以下组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决赛和半决赛的选手可以赢得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2017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5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英国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第一轮资格赛的豁免权。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Competitors who dance in the final round and 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semi final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round in the amateur events (not including the amateur rising stars and under 21 events) in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August 2016 will be exempt from the 1st qualifying round in the </w:t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Danced Festival (England) in May 2017.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此豁免权仅针对同样的一对选手，不是针对个人选手。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The exemptions only apply to the same partnership as existed in the aforesaid events and not to the competitors individually.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该豁免权规定的最终解释权归我司所有。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　　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The final interpretation right of the exemption is reserved by our company.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黑池舞蹈节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(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中国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)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代表处</w:t>
      </w:r>
      <w:r w:rsidRPr="00890AB3">
        <w:rPr>
          <w:rFonts w:ascii="Simsun" w:hAnsi="Simsun"/>
          <w:color w:val="2C2C2C"/>
          <w:sz w:val="27"/>
          <w:szCs w:val="27"/>
        </w:rPr>
        <w:br/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Dance Festival (China) Representative Office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上海布籁浦文化传播有限公司</w:t>
      </w:r>
      <w:r w:rsidRPr="00890AB3">
        <w:rPr>
          <w:rFonts w:ascii="Simsun" w:hAnsi="Simsun"/>
          <w:color w:val="2C2C2C"/>
          <w:sz w:val="27"/>
          <w:szCs w:val="27"/>
        </w:rPr>
        <w:br/>
      </w:r>
      <w:proofErr w:type="spellStart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Blackpool</w:t>
      </w:r>
      <w:proofErr w:type="spellEnd"/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 xml:space="preserve"> (Shanghai) Culture Communication Co., Ltd.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2015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年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12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月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1</w:t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日</w:t>
      </w:r>
      <w:r w:rsidRPr="00890AB3">
        <w:rPr>
          <w:rFonts w:ascii="Simsun" w:hAnsi="Simsun"/>
          <w:color w:val="2C2C2C"/>
          <w:sz w:val="27"/>
          <w:szCs w:val="27"/>
        </w:rPr>
        <w:br/>
      </w:r>
      <w:r w:rsidRPr="00890AB3">
        <w:rPr>
          <w:rFonts w:ascii="Simsun" w:hAnsi="Simsun"/>
          <w:color w:val="2C2C2C"/>
          <w:sz w:val="27"/>
          <w:szCs w:val="27"/>
          <w:shd w:val="clear" w:color="auto" w:fill="F7F2ED"/>
        </w:rPr>
        <w:t>December 1st 2015</w:t>
      </w:r>
    </w:p>
    <w:sectPr w:rsidR="0066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B3"/>
    <w:rsid w:val="00667705"/>
    <w:rsid w:val="0089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915BA-7AF1-4B63-95A7-18132D9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jiansong yan</dc:creator>
  <cp:keywords/>
  <dc:description/>
  <cp:lastModifiedBy>jiansong yan</cp:lastModifiedBy>
  <cp:revision>1</cp:revision>
  <dcterms:created xsi:type="dcterms:W3CDTF">2016-05-04T13:55:00Z</dcterms:created>
  <dcterms:modified xsi:type="dcterms:W3CDTF">2016-05-04T14:05:00Z</dcterms:modified>
</cp:coreProperties>
</file>